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C9" w:rsidRDefault="005643C9" w:rsidP="005643C9">
      <w:pPr>
        <w:spacing w:line="560" w:lineRule="exact"/>
        <w:jc w:val="center"/>
        <w:rPr>
          <w:rFonts w:ascii="方正小标宋简体" w:eastAsia="方正小标宋简体" w:cs="方正小标宋简体"/>
          <w:sz w:val="44"/>
          <w:szCs w:val="44"/>
        </w:rPr>
      </w:pPr>
    </w:p>
    <w:p w:rsidR="00244841" w:rsidRDefault="005643C9" w:rsidP="00244841">
      <w:pPr>
        <w:snapToGrid w:val="0"/>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北京市第十六届运动会群众组</w:t>
      </w:r>
      <w:r>
        <w:rPr>
          <w:rFonts w:ascii="方正小标宋简体" w:eastAsia="方正小标宋简体" w:cs="方正小标宋简体" w:hint="eastAsia"/>
          <w:b/>
          <w:bCs/>
          <w:sz w:val="44"/>
          <w:szCs w:val="44"/>
        </w:rPr>
        <w:t>象棋</w:t>
      </w:r>
      <w:r>
        <w:rPr>
          <w:rFonts w:ascii="方正小标宋简体" w:eastAsia="方正小标宋简体" w:cs="方正小标宋简体" w:hint="eastAsia"/>
          <w:sz w:val="44"/>
          <w:szCs w:val="44"/>
        </w:rPr>
        <w:t>比赛</w:t>
      </w:r>
    </w:p>
    <w:p w:rsidR="005643C9" w:rsidRDefault="005643C9" w:rsidP="00244841">
      <w:pPr>
        <w:snapToGrid w:val="0"/>
        <w:spacing w:line="560" w:lineRule="exact"/>
        <w:jc w:val="center"/>
        <w:rPr>
          <w:rFonts w:ascii="方正小标宋简体" w:eastAsia="方正小标宋简体" w:cs="方正小标宋简体"/>
          <w:sz w:val="44"/>
          <w:szCs w:val="44"/>
        </w:rPr>
      </w:pPr>
      <w:bookmarkStart w:id="0" w:name="_GoBack"/>
      <w:bookmarkEnd w:id="0"/>
      <w:r>
        <w:rPr>
          <w:rFonts w:ascii="方正小标宋简体" w:eastAsia="方正小标宋简体" w:cs="方正小标宋简体" w:hint="eastAsia"/>
          <w:sz w:val="44"/>
          <w:szCs w:val="44"/>
        </w:rPr>
        <w:t>报名通知</w:t>
      </w:r>
    </w:p>
    <w:p w:rsidR="005643C9" w:rsidRDefault="005643C9" w:rsidP="0001278C">
      <w:pPr>
        <w:snapToGrid w:val="0"/>
        <w:spacing w:line="560" w:lineRule="exact"/>
        <w:rPr>
          <w:rFonts w:ascii="仿宋_GB2312" w:eastAsia="仿宋_GB2312" w:cs="仿宋_GB2312"/>
          <w:sz w:val="32"/>
          <w:szCs w:val="32"/>
        </w:rPr>
      </w:pPr>
    </w:p>
    <w:p w:rsidR="007A724A" w:rsidRPr="007A724A" w:rsidRDefault="007A724A" w:rsidP="0001278C">
      <w:pPr>
        <w:snapToGrid w:val="0"/>
        <w:spacing w:line="560" w:lineRule="exact"/>
        <w:rPr>
          <w:rFonts w:ascii="仿宋_GB2312" w:eastAsia="仿宋_GB2312" w:hAnsi="仿宋_GB2312" w:cs="仿宋_GB2312"/>
          <w:sz w:val="32"/>
          <w:szCs w:val="32"/>
        </w:rPr>
      </w:pPr>
      <w:r w:rsidRPr="007A724A">
        <w:rPr>
          <w:rFonts w:ascii="仿宋_GB2312" w:eastAsia="仿宋_GB2312" w:hAnsi="仿宋_GB2312" w:cs="仿宋_GB2312" w:hint="eastAsia"/>
          <w:sz w:val="32"/>
          <w:szCs w:val="32"/>
        </w:rPr>
        <w:t>各区体育局，北京经济技术开发区社会事业局、燕山体育运动中心</w:t>
      </w:r>
      <w:r w:rsidR="009873A1">
        <w:rPr>
          <w:rFonts w:ascii="仿宋_GB2312" w:eastAsia="仿宋_GB2312" w:hint="eastAsia"/>
          <w:sz w:val="32"/>
          <w:szCs w:val="32"/>
        </w:rPr>
        <w:t>，</w:t>
      </w:r>
      <w:r w:rsidR="009873A1">
        <w:rPr>
          <w:rFonts w:ascii="仿宋_GB2312" w:eastAsia="仿宋_GB2312"/>
          <w:sz w:val="32"/>
          <w:szCs w:val="32"/>
        </w:rPr>
        <w:t>各有关单位</w:t>
      </w:r>
      <w:r w:rsidRPr="007A724A">
        <w:rPr>
          <w:rFonts w:ascii="仿宋_GB2312" w:eastAsia="仿宋_GB2312" w:hAnsi="仿宋_GB2312" w:cs="仿宋_GB2312" w:hint="eastAsia"/>
          <w:sz w:val="32"/>
          <w:szCs w:val="32"/>
        </w:rPr>
        <w:t>：</w:t>
      </w:r>
    </w:p>
    <w:p w:rsidR="007A724A" w:rsidRPr="007A724A" w:rsidRDefault="007A724A" w:rsidP="0001278C">
      <w:pPr>
        <w:snapToGrid w:val="0"/>
        <w:spacing w:line="560" w:lineRule="exact"/>
        <w:ind w:firstLineChars="200" w:firstLine="640"/>
        <w:rPr>
          <w:rFonts w:ascii="仿宋_GB2312" w:eastAsia="仿宋_GB2312" w:hAnsi="仿宋_GB2312" w:cs="仿宋_GB2312"/>
          <w:sz w:val="32"/>
          <w:szCs w:val="32"/>
        </w:rPr>
      </w:pPr>
      <w:r w:rsidRPr="007A724A">
        <w:rPr>
          <w:rFonts w:ascii="仿宋_GB2312" w:eastAsia="仿宋_GB2312" w:hAnsi="仿宋_GB2312" w:cs="仿宋_GB2312" w:hint="eastAsia"/>
          <w:sz w:val="32"/>
          <w:szCs w:val="32"/>
        </w:rPr>
        <w:t>根据北京市第十六届运动会群工部工作安排，北京市第十六届运动会群众组</w:t>
      </w:r>
      <w:r>
        <w:rPr>
          <w:rFonts w:ascii="仿宋_GB2312" w:eastAsia="仿宋_GB2312" w:hAnsi="仿宋_GB2312" w:cs="仿宋_GB2312" w:hint="eastAsia"/>
          <w:sz w:val="32"/>
          <w:szCs w:val="32"/>
        </w:rPr>
        <w:t>象棋项目比赛</w:t>
      </w:r>
      <w:r w:rsidRPr="007A724A">
        <w:rPr>
          <w:rFonts w:ascii="仿宋_GB2312" w:eastAsia="仿宋_GB2312" w:hAnsi="仿宋_GB2312" w:cs="仿宋_GB2312" w:hint="eastAsia"/>
          <w:sz w:val="32"/>
          <w:szCs w:val="32"/>
        </w:rPr>
        <w:t>将于</w:t>
      </w:r>
      <w:r>
        <w:rPr>
          <w:rFonts w:ascii="仿宋_GB2312" w:eastAsia="仿宋_GB2312" w:hAnsi="仿宋_GB2312" w:cs="仿宋_GB2312" w:hint="eastAsia"/>
          <w:sz w:val="32"/>
          <w:szCs w:val="32"/>
        </w:rPr>
        <w:t>2022年8月20日至 8月21日</w:t>
      </w:r>
      <w:r w:rsidRPr="007A724A">
        <w:rPr>
          <w:rFonts w:ascii="仿宋_GB2312" w:eastAsia="仿宋_GB2312" w:hAnsi="仿宋_GB2312" w:cs="仿宋_GB2312" w:hint="eastAsia"/>
          <w:sz w:val="32"/>
          <w:szCs w:val="32"/>
        </w:rPr>
        <w:t>在北京市</w:t>
      </w:r>
      <w:r>
        <w:rPr>
          <w:rFonts w:ascii="仿宋_GB2312" w:eastAsia="仿宋_GB2312" w:hAnsi="仿宋_GB2312" w:cs="仿宋_GB2312" w:hint="eastAsia"/>
          <w:sz w:val="32"/>
          <w:szCs w:val="32"/>
        </w:rPr>
        <w:t>东城区地坛体育馆</w:t>
      </w:r>
      <w:r w:rsidRPr="007A724A">
        <w:rPr>
          <w:rFonts w:ascii="仿宋_GB2312" w:eastAsia="仿宋_GB2312" w:hAnsi="仿宋_GB2312" w:cs="仿宋_GB2312" w:hint="eastAsia"/>
          <w:sz w:val="32"/>
          <w:szCs w:val="32"/>
        </w:rPr>
        <w:t>（时间</w:t>
      </w:r>
      <w:r w:rsidRPr="007A724A">
        <w:rPr>
          <w:rFonts w:ascii="仿宋_GB2312" w:eastAsia="仿宋_GB2312" w:hAnsi="仿宋_GB2312" w:cs="仿宋_GB2312"/>
          <w:sz w:val="32"/>
          <w:szCs w:val="32"/>
        </w:rPr>
        <w:t>地点</w:t>
      </w:r>
      <w:r w:rsidRPr="007A724A">
        <w:rPr>
          <w:rFonts w:ascii="仿宋_GB2312" w:eastAsia="仿宋_GB2312" w:hAnsi="仿宋_GB2312" w:cs="仿宋_GB2312" w:hint="eastAsia"/>
          <w:sz w:val="32"/>
          <w:szCs w:val="32"/>
        </w:rPr>
        <w:t>视疫情发展情况可能调整）。为确保比赛圆满顺利进行，现将有关事宜补充通知如下：</w:t>
      </w:r>
    </w:p>
    <w:p w:rsidR="005643C9" w:rsidRDefault="005643C9" w:rsidP="0001278C">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北京市各区和北京经济技术开发区、燕山地区：</w:t>
      </w:r>
    </w:p>
    <w:p w:rsidR="005643C9" w:rsidRDefault="005643C9" w:rsidP="0001278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为贯彻落实本市体育行业疫情防控与复工复产工作要求，有序恢复体育赛事活动，有效满足市民健身需求，2022年北京市第十六届运动会群众组象棋项目比赛定于2022年8月20日至 8月21日举办。现将相关事宜通知如下：</w:t>
      </w:r>
    </w:p>
    <w:p w:rsidR="005643C9" w:rsidRDefault="005643C9" w:rsidP="0001278C">
      <w:pPr>
        <w:tabs>
          <w:tab w:val="left" w:pos="0"/>
        </w:tabs>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一、报名办法</w:t>
      </w:r>
    </w:p>
    <w:p w:rsidR="007A724A" w:rsidRPr="007A724A" w:rsidRDefault="007A724A" w:rsidP="0001278C">
      <w:pPr>
        <w:tabs>
          <w:tab w:val="left" w:pos="0"/>
        </w:tabs>
        <w:snapToGrid w:val="0"/>
        <w:spacing w:line="560" w:lineRule="exact"/>
        <w:ind w:firstLineChars="200" w:firstLine="640"/>
        <w:rPr>
          <w:rFonts w:ascii="仿宋_GB2312" w:eastAsia="仿宋_GB2312" w:hAnsi="宋体" w:cs="仿宋_GB2312"/>
          <w:kern w:val="0"/>
          <w:sz w:val="32"/>
          <w:szCs w:val="32"/>
        </w:rPr>
      </w:pPr>
      <w:r w:rsidRPr="007A724A">
        <w:rPr>
          <w:rFonts w:ascii="仿宋_GB2312" w:eastAsia="仿宋_GB2312" w:hAnsi="宋体" w:cs="仿宋_GB2312" w:hint="eastAsia"/>
          <w:kern w:val="0"/>
          <w:sz w:val="32"/>
          <w:szCs w:val="32"/>
        </w:rPr>
        <w:t>（一）报名截止时间：2022年8月</w:t>
      </w:r>
      <w:r>
        <w:rPr>
          <w:rFonts w:ascii="仿宋_GB2312" w:eastAsia="仿宋_GB2312" w:hAnsi="宋体" w:cs="仿宋_GB2312"/>
          <w:kern w:val="0"/>
          <w:sz w:val="32"/>
          <w:szCs w:val="32"/>
        </w:rPr>
        <w:t>3</w:t>
      </w:r>
      <w:r w:rsidRPr="007A724A">
        <w:rPr>
          <w:rFonts w:ascii="仿宋_GB2312" w:eastAsia="仿宋_GB2312" w:hAnsi="宋体" w:cs="仿宋_GB2312" w:hint="eastAsia"/>
          <w:kern w:val="0"/>
          <w:sz w:val="32"/>
          <w:szCs w:val="32"/>
        </w:rPr>
        <w:t>日17:00。</w:t>
      </w:r>
    </w:p>
    <w:p w:rsidR="007A724A" w:rsidRDefault="007A724A" w:rsidP="0001278C">
      <w:pPr>
        <w:tabs>
          <w:tab w:val="left" w:pos="0"/>
        </w:tabs>
        <w:snapToGrid w:val="0"/>
        <w:spacing w:line="560" w:lineRule="exact"/>
        <w:ind w:firstLineChars="200" w:firstLine="640"/>
        <w:rPr>
          <w:rFonts w:ascii="仿宋_GB2312" w:eastAsia="仿宋_GB2312" w:hAnsi="宋体" w:cs="仿宋_GB2312"/>
          <w:kern w:val="0"/>
          <w:sz w:val="32"/>
          <w:szCs w:val="32"/>
        </w:rPr>
      </w:pPr>
      <w:r w:rsidRPr="007A724A">
        <w:rPr>
          <w:rFonts w:ascii="仿宋_GB2312" w:eastAsia="仿宋_GB2312" w:hAnsi="宋体" w:cs="仿宋_GB2312" w:hint="eastAsia"/>
          <w:kern w:val="0"/>
          <w:sz w:val="32"/>
          <w:szCs w:val="32"/>
        </w:rPr>
        <w:t>（二）公示日期：2022年8月</w:t>
      </w:r>
      <w:r>
        <w:rPr>
          <w:rFonts w:ascii="仿宋_GB2312" w:eastAsia="仿宋_GB2312" w:hAnsi="宋体" w:cs="仿宋_GB2312"/>
          <w:kern w:val="0"/>
          <w:sz w:val="32"/>
          <w:szCs w:val="32"/>
        </w:rPr>
        <w:t>4</w:t>
      </w:r>
      <w:r w:rsidRPr="007A724A">
        <w:rPr>
          <w:rFonts w:ascii="仿宋_GB2312" w:eastAsia="仿宋_GB2312" w:hAnsi="宋体" w:cs="仿宋_GB2312" w:hint="eastAsia"/>
          <w:kern w:val="0"/>
          <w:sz w:val="32"/>
          <w:szCs w:val="32"/>
        </w:rPr>
        <w:t>日至9日。</w:t>
      </w:r>
    </w:p>
    <w:p w:rsidR="00611B7D" w:rsidRPr="00611B7D" w:rsidRDefault="00611B7D" w:rsidP="0001278C">
      <w:pPr>
        <w:tabs>
          <w:tab w:val="left" w:pos="0"/>
        </w:tabs>
        <w:snapToGrid w:val="0"/>
        <w:spacing w:line="560" w:lineRule="exact"/>
        <w:ind w:firstLineChars="200" w:firstLine="640"/>
        <w:rPr>
          <w:rFonts w:ascii="仿宋_GB2312" w:eastAsia="仿宋_GB2312" w:hAnsi="宋体" w:cs="仿宋_GB2312"/>
          <w:kern w:val="0"/>
          <w:sz w:val="32"/>
          <w:szCs w:val="32"/>
        </w:rPr>
      </w:pPr>
      <w:r w:rsidRPr="00611B7D">
        <w:rPr>
          <w:rFonts w:ascii="仿宋_GB2312" w:eastAsia="仿宋_GB2312" w:hAnsi="宋体" w:cs="仿宋_GB2312" w:hint="eastAsia"/>
          <w:kern w:val="0"/>
          <w:sz w:val="32"/>
          <w:szCs w:val="32"/>
        </w:rPr>
        <w:t>（三）报名资料提交方式：</w:t>
      </w:r>
    </w:p>
    <w:p w:rsidR="005643C9" w:rsidRDefault="005643C9" w:rsidP="0001278C">
      <w:pPr>
        <w:pStyle w:val="a3"/>
        <w:spacing w:line="560" w:lineRule="exact"/>
        <w:ind w:left="0" w:firstLineChars="200" w:firstLine="640"/>
        <w:rPr>
          <w:rFonts w:ascii="仿宋_GB2312" w:eastAsia="仿宋_GB2312" w:hAnsi="仿宋" w:cs="仿宋"/>
          <w:sz w:val="32"/>
          <w:szCs w:val="32"/>
        </w:rPr>
      </w:pPr>
      <w:r w:rsidRPr="00834B45">
        <w:rPr>
          <w:rFonts w:ascii="仿宋_GB2312" w:eastAsia="仿宋_GB2312" w:hAnsi="仿宋" w:cs="仿宋" w:hint="eastAsia"/>
          <w:color w:val="000000"/>
          <w:sz w:val="32"/>
          <w:szCs w:val="32"/>
        </w:rPr>
        <w:t>各参赛单位须于2022年</w:t>
      </w:r>
      <w:r w:rsidR="004374EF">
        <w:rPr>
          <w:rFonts w:ascii="仿宋_GB2312" w:eastAsia="仿宋_GB2312" w:hAnsi="仿宋" w:cs="仿宋"/>
          <w:color w:val="000000"/>
          <w:sz w:val="32"/>
          <w:szCs w:val="32"/>
        </w:rPr>
        <w:t>8</w:t>
      </w:r>
      <w:r w:rsidRPr="00834B45">
        <w:rPr>
          <w:rFonts w:ascii="仿宋_GB2312" w:eastAsia="仿宋_GB2312" w:hAnsi="仿宋" w:cs="仿宋" w:hint="eastAsia"/>
          <w:color w:val="000000"/>
          <w:sz w:val="32"/>
          <w:szCs w:val="32"/>
        </w:rPr>
        <w:t>月</w:t>
      </w:r>
      <w:r w:rsidR="004374EF">
        <w:rPr>
          <w:rFonts w:ascii="仿宋_GB2312" w:eastAsia="仿宋_GB2312" w:hAnsi="仿宋" w:cs="仿宋"/>
          <w:color w:val="000000"/>
          <w:sz w:val="32"/>
          <w:szCs w:val="32"/>
        </w:rPr>
        <w:t>3</w:t>
      </w:r>
      <w:r w:rsidRPr="00834B45">
        <w:rPr>
          <w:rFonts w:ascii="仿宋_GB2312" w:eastAsia="仿宋_GB2312" w:hAnsi="仿宋" w:cs="仿宋" w:hint="eastAsia"/>
          <w:color w:val="000000"/>
          <w:sz w:val="32"/>
          <w:szCs w:val="32"/>
        </w:rPr>
        <w:t>日前将报名表（见规程）加盖公章、运动员身份证复印件</w:t>
      </w:r>
      <w:r w:rsidRPr="00834B45">
        <w:rPr>
          <w:rFonts w:ascii="仿宋_GB2312" w:eastAsia="仿宋_GB2312" w:hAnsi="仿宋" w:cs="仿宋" w:hint="eastAsia"/>
          <w:color w:val="404040"/>
          <w:sz w:val="32"/>
          <w:szCs w:val="32"/>
        </w:rPr>
        <w:t>的纸质文件和电子扫描文件，</w:t>
      </w:r>
      <w:r w:rsidRPr="00834B45">
        <w:rPr>
          <w:rFonts w:ascii="仿宋_GB2312" w:eastAsia="仿宋_GB2312" w:hAnsi="宋体" w:cs="仿宋_GB2312" w:hint="eastAsia"/>
          <w:sz w:val="32"/>
          <w:szCs w:val="32"/>
        </w:rPr>
        <w:t>近期2寸免冠电子彩色照片（要求白色背景无边框，jpg格式，大小为320*240像素）、代表非户籍所在区参赛的运动</w:t>
      </w:r>
      <w:r w:rsidRPr="00834B45">
        <w:rPr>
          <w:rFonts w:ascii="仿宋_GB2312" w:eastAsia="仿宋_GB2312" w:hAnsi="宋体" w:cs="仿宋_GB2312" w:hint="eastAsia"/>
          <w:sz w:val="32"/>
          <w:szCs w:val="32"/>
        </w:rPr>
        <w:lastRenderedPageBreak/>
        <w:t>员须提供参赛资格说明中的相应证明，</w:t>
      </w:r>
      <w:r>
        <w:rPr>
          <w:rFonts w:ascii="仿宋_GB2312" w:eastAsia="仿宋_GB2312" w:hAnsi="宋体" w:cs="仿宋_GB2312" w:hint="eastAsia"/>
          <w:sz w:val="32"/>
          <w:szCs w:val="32"/>
        </w:rPr>
        <w:t>疫苗接种证明，</w:t>
      </w:r>
      <w:r w:rsidRPr="00834B45">
        <w:rPr>
          <w:rFonts w:ascii="仿宋_GB2312" w:eastAsia="仿宋_GB2312" w:hAnsi="宋体" w:cs="仿宋_GB2312" w:hint="eastAsia"/>
          <w:sz w:val="32"/>
          <w:szCs w:val="32"/>
        </w:rPr>
        <w:t>统一发至北京棋院象棋国跳部。</w:t>
      </w:r>
      <w:r w:rsidRPr="00834B45">
        <w:rPr>
          <w:rFonts w:ascii="仿宋_GB2312" w:eastAsia="仿宋_GB2312" w:hAnsi="仿宋" w:cs="仿宋" w:hint="eastAsia"/>
          <w:color w:val="404040"/>
          <w:sz w:val="32"/>
          <w:szCs w:val="32"/>
        </w:rPr>
        <w:t>通信地址：北京市西城区西松树胡同33号，邮编100031</w:t>
      </w:r>
      <w:r w:rsidRPr="00834B45">
        <w:rPr>
          <w:rFonts w:ascii="仿宋_GB2312" w:eastAsia="仿宋_GB2312" w:hAnsi="仿宋" w:cs="仿宋" w:hint="eastAsia"/>
          <w:sz w:val="32"/>
          <w:szCs w:val="32"/>
        </w:rPr>
        <w:t>。联系</w:t>
      </w:r>
      <w:r>
        <w:rPr>
          <w:rFonts w:ascii="仿宋_GB2312" w:eastAsia="仿宋_GB2312" w:hAnsi="仿宋" w:cs="仿宋" w:hint="eastAsia"/>
          <w:sz w:val="32"/>
          <w:szCs w:val="32"/>
        </w:rPr>
        <w:t>人</w:t>
      </w:r>
      <w:r w:rsidRPr="00834B45">
        <w:rPr>
          <w:rFonts w:ascii="仿宋_GB2312" w:eastAsia="仿宋_GB2312" w:hAnsi="仿宋" w:cs="仿宋" w:hint="eastAsia"/>
          <w:sz w:val="32"/>
          <w:szCs w:val="32"/>
        </w:rPr>
        <w:t>：</w:t>
      </w:r>
      <w:r>
        <w:rPr>
          <w:rFonts w:ascii="仿宋_GB2312" w:eastAsia="仿宋_GB2312" w:hAnsi="仿宋" w:cs="仿宋" w:hint="eastAsia"/>
          <w:sz w:val="32"/>
          <w:szCs w:val="32"/>
        </w:rPr>
        <w:t>吴楠</w:t>
      </w:r>
      <w:r w:rsidRPr="00834B45">
        <w:rPr>
          <w:rFonts w:ascii="仿宋_GB2312" w:eastAsia="仿宋_GB2312" w:hAnsi="仿宋" w:cs="仿宋" w:hint="eastAsia"/>
          <w:sz w:val="32"/>
          <w:szCs w:val="32"/>
        </w:rPr>
        <w:t>66070056。</w:t>
      </w:r>
      <w:r>
        <w:rPr>
          <w:rFonts w:ascii="仿宋_GB2312" w:eastAsia="仿宋_GB2312" w:hAnsi="仿宋" w:cs="仿宋" w:hint="eastAsia"/>
          <w:sz w:val="32"/>
          <w:szCs w:val="32"/>
        </w:rPr>
        <w:t>13681429629.</w:t>
      </w:r>
      <w:r w:rsidRPr="00834B45">
        <w:rPr>
          <w:rFonts w:ascii="仿宋_GB2312" w:eastAsia="仿宋_GB2312" w:hAnsi="仿宋" w:cs="仿宋" w:hint="eastAsia"/>
          <w:sz w:val="32"/>
          <w:szCs w:val="32"/>
        </w:rPr>
        <w:t>电子邮箱：</w:t>
      </w:r>
      <w:r w:rsidR="00611B7D" w:rsidRPr="00523473">
        <w:rPr>
          <w:rFonts w:eastAsia="仿宋_GB2312" w:cs="Times New Roman" w:hint="eastAsia"/>
          <w:sz w:val="32"/>
          <w:szCs w:val="32"/>
        </w:rPr>
        <w:t>14309239@qq.com</w:t>
      </w:r>
      <w:r w:rsidRPr="00834B45">
        <w:rPr>
          <w:rFonts w:ascii="仿宋_GB2312" w:eastAsia="仿宋_GB2312" w:hAnsi="仿宋" w:cs="仿宋" w:hint="eastAsia"/>
          <w:sz w:val="32"/>
          <w:szCs w:val="32"/>
        </w:rPr>
        <w:t>。</w:t>
      </w:r>
    </w:p>
    <w:p w:rsidR="00611B7D" w:rsidRPr="00611B7D" w:rsidRDefault="00611B7D" w:rsidP="0001278C">
      <w:pPr>
        <w:spacing w:line="560" w:lineRule="exact"/>
        <w:ind w:firstLineChars="200" w:firstLine="640"/>
        <w:rPr>
          <w:rFonts w:ascii="黑体" w:eastAsia="黑体" w:hAnsi="黑体" w:cs="仿宋_GB2312"/>
          <w:sz w:val="32"/>
          <w:szCs w:val="32"/>
        </w:rPr>
      </w:pPr>
      <w:r w:rsidRPr="00611B7D">
        <w:rPr>
          <w:rFonts w:ascii="黑体" w:eastAsia="黑体" w:hAnsi="黑体" w:cs="仿宋_GB2312" w:hint="eastAsia"/>
          <w:sz w:val="32"/>
          <w:szCs w:val="32"/>
        </w:rPr>
        <w:t>二</w:t>
      </w:r>
      <w:r w:rsidRPr="00611B7D">
        <w:rPr>
          <w:rFonts w:ascii="黑体" w:eastAsia="黑体" w:hAnsi="黑体" w:cs="仿宋_GB2312"/>
          <w:sz w:val="32"/>
          <w:szCs w:val="32"/>
        </w:rPr>
        <w:t>、</w:t>
      </w:r>
      <w:r w:rsidRPr="00611B7D">
        <w:rPr>
          <w:rFonts w:ascii="黑体" w:eastAsia="黑体" w:hAnsi="黑体" w:cs="仿宋_GB2312" w:hint="eastAsia"/>
          <w:sz w:val="32"/>
          <w:szCs w:val="32"/>
        </w:rPr>
        <w:t>参赛要求</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一）禁止中高风险地区、健康码异常、行程不明、7日内有1例及以上本土新冠病毒感染者所在县(市、区、旗)旅居史、入境未完成“7天集中隔离+3天居家健康监测”的人员参赛。赛前7天，由各参赛单位自行组织进行健康监测，如有异常及时到医院就诊。</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（二）所有人员须在比赛当日提供48小时以内的核酸检测阴性证明。</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 xml:space="preserve"> (三）按照“应接尽接”原则，参赛人员应在参赛前完成疫苗接种，不适宜接种人员除外。参考北京市体育赛事活动新冠肺炎疫情常态化防控指引（第二版）。</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（四）所有人员入场应科学佩戴口罩，严格落实体温检测、扫码查验、信息登记等措施，满足疫情防控要求的人员可以入场。未佩戴口罩或有发烧症状(体温超过37.3℃以上)者禁止入场。</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（五）进入比赛场馆后，请按照流线指引在指定区域活动，严禁跨区域活动。感觉身体不适时，请及时联系场馆医务人员，如有必要，将用救护车送至定点医院进一步诊治。</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（六）各区参赛队须自行确定队员集结点进行远端集结，统一组织参赛运动员集体乘坐交通工具前往参赛，以“点对</w:t>
      </w:r>
      <w:r w:rsidRPr="00611B7D">
        <w:rPr>
          <w:rFonts w:ascii="仿宋_GB2312" w:eastAsia="仿宋_GB2312" w:hAnsi="仿宋" w:cs="仿宋_GB2312" w:hint="eastAsia"/>
          <w:sz w:val="32"/>
          <w:szCs w:val="32"/>
        </w:rPr>
        <w:lastRenderedPageBreak/>
        <w:t>点”方式往返比赛场馆和远端集结点，避免家长到赛场接送队员。比赛结束后统一组织离开赛场，如</w:t>
      </w:r>
      <w:r w:rsidRPr="00611B7D">
        <w:rPr>
          <w:rFonts w:ascii="仿宋_GB2312" w:eastAsia="仿宋_GB2312" w:hAnsi="仿宋" w:cs="仿宋_GB2312"/>
          <w:sz w:val="32"/>
          <w:szCs w:val="32"/>
        </w:rPr>
        <w:t>确需提前离场，由参赛队领队或教练将参赛队员带出场外，不乘坐公共交通工具，确保</w:t>
      </w:r>
      <w:r w:rsidRPr="00611B7D">
        <w:rPr>
          <w:rFonts w:ascii="仿宋_GB2312" w:eastAsia="仿宋_GB2312" w:hAnsi="仿宋" w:cs="仿宋_GB2312" w:hint="eastAsia"/>
          <w:sz w:val="32"/>
          <w:szCs w:val="32"/>
        </w:rPr>
        <w:t>“两点一线”</w:t>
      </w:r>
      <w:r w:rsidRPr="00611B7D">
        <w:rPr>
          <w:rFonts w:ascii="仿宋_GB2312" w:eastAsia="仿宋_GB2312" w:hAnsi="仿宋" w:cs="仿宋_GB2312"/>
          <w:sz w:val="32"/>
          <w:szCs w:val="32"/>
        </w:rPr>
        <w:t>返回</w:t>
      </w:r>
      <w:r w:rsidRPr="00611B7D">
        <w:rPr>
          <w:rFonts w:ascii="仿宋_GB2312" w:eastAsia="仿宋_GB2312" w:hAnsi="仿宋" w:cs="仿宋_GB2312" w:hint="eastAsia"/>
          <w:sz w:val="32"/>
          <w:szCs w:val="32"/>
        </w:rPr>
        <w:t>住地</w:t>
      </w:r>
      <w:r w:rsidRPr="00611B7D">
        <w:rPr>
          <w:rFonts w:ascii="仿宋_GB2312" w:eastAsia="仿宋_GB2312" w:hAnsi="仿宋" w:cs="仿宋_GB2312"/>
          <w:sz w:val="32"/>
          <w:szCs w:val="32"/>
        </w:rPr>
        <w:t>。</w:t>
      </w:r>
    </w:p>
    <w:p w:rsidR="00611B7D" w:rsidRPr="00611B7D" w:rsidRDefault="00611B7D" w:rsidP="0001278C">
      <w:pPr>
        <w:spacing w:line="560" w:lineRule="exact"/>
        <w:ind w:firstLineChars="200" w:firstLine="640"/>
        <w:rPr>
          <w:rFonts w:ascii="仿宋_GB2312" w:eastAsia="仿宋_GB2312" w:hAnsi="仿宋" w:cs="仿宋_GB2312"/>
          <w:sz w:val="32"/>
          <w:szCs w:val="32"/>
        </w:rPr>
      </w:pPr>
      <w:r w:rsidRPr="00611B7D">
        <w:rPr>
          <w:rFonts w:ascii="仿宋_GB2312" w:eastAsia="仿宋_GB2312" w:hAnsi="仿宋" w:cs="仿宋_GB2312" w:hint="eastAsia"/>
          <w:sz w:val="32"/>
          <w:szCs w:val="32"/>
        </w:rPr>
        <w:t>（七）为保证赛事防疫工作顺利进行，运动员、教练员、随队人员等应做好赛前7日至赛后3日内的健康监测，并做好记录。各队领队应每天了解各自队伍人员健康和行踪状况，有情况及时反馈。</w:t>
      </w:r>
    </w:p>
    <w:p w:rsidR="00BA2AFB" w:rsidRDefault="00611B7D" w:rsidP="000127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5643C9">
        <w:rPr>
          <w:rFonts w:ascii="黑体" w:eastAsia="黑体" w:hAnsi="黑体" w:cs="黑体" w:hint="eastAsia"/>
          <w:sz w:val="32"/>
          <w:szCs w:val="32"/>
        </w:rPr>
        <w:t>、领队会</w:t>
      </w:r>
    </w:p>
    <w:p w:rsidR="00BA2AFB" w:rsidRDefault="00BA2AFB" w:rsidP="0001278C">
      <w:pPr>
        <w:spacing w:line="560" w:lineRule="exact"/>
        <w:ind w:firstLineChars="200" w:firstLine="640"/>
        <w:rPr>
          <w:rFonts w:ascii="仿宋_GB2312" w:eastAsia="仿宋_GB2312" w:hAnsi="黑体" w:cs="黑体"/>
          <w:sz w:val="32"/>
          <w:szCs w:val="32"/>
        </w:rPr>
      </w:pPr>
      <w:r w:rsidRPr="00BA2AFB">
        <w:rPr>
          <w:rFonts w:ascii="仿宋_GB2312" w:eastAsia="仿宋_GB2312" w:hAnsi="黑体" w:cs="黑体" w:hint="eastAsia"/>
          <w:sz w:val="32"/>
          <w:szCs w:val="32"/>
        </w:rPr>
        <w:t>（一）</w:t>
      </w:r>
      <w:r>
        <w:rPr>
          <w:rFonts w:ascii="仿宋_GB2312" w:eastAsia="仿宋_GB2312" w:hAnsi="黑体" w:cs="黑体" w:hint="eastAsia"/>
          <w:sz w:val="32"/>
          <w:szCs w:val="32"/>
        </w:rPr>
        <w:t>时间：另行通知</w:t>
      </w:r>
    </w:p>
    <w:p w:rsidR="005643C9" w:rsidRDefault="00BA2AFB" w:rsidP="0001278C">
      <w:pPr>
        <w:spacing w:line="56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（二）</w:t>
      </w:r>
      <w:r w:rsidR="005643C9" w:rsidRPr="0059695C">
        <w:rPr>
          <w:rFonts w:ascii="仿宋_GB2312" w:eastAsia="仿宋_GB2312" w:hAnsi="黑体" w:cs="黑体" w:hint="eastAsia"/>
          <w:sz w:val="32"/>
          <w:szCs w:val="32"/>
        </w:rPr>
        <w:t>地点</w:t>
      </w:r>
      <w:r>
        <w:rPr>
          <w:rFonts w:ascii="仿宋_GB2312" w:eastAsia="仿宋_GB2312" w:hAnsi="黑体" w:cs="黑体" w:hint="eastAsia"/>
          <w:sz w:val="32"/>
          <w:szCs w:val="32"/>
        </w:rPr>
        <w:t>：</w:t>
      </w:r>
      <w:r w:rsidR="005643C9">
        <w:rPr>
          <w:rFonts w:ascii="仿宋_GB2312" w:eastAsia="仿宋_GB2312" w:hAnsi="黑体" w:cs="黑体" w:hint="eastAsia"/>
          <w:sz w:val="32"/>
          <w:szCs w:val="32"/>
        </w:rPr>
        <w:t>地坛体育馆，</w:t>
      </w:r>
      <w:r>
        <w:rPr>
          <w:rFonts w:ascii="黑体" w:eastAsia="黑体" w:hAnsi="黑体" w:cs="黑体"/>
          <w:sz w:val="32"/>
          <w:szCs w:val="32"/>
        </w:rPr>
        <w:t xml:space="preserve"> </w:t>
      </w:r>
    </w:p>
    <w:p w:rsidR="005643C9" w:rsidRDefault="00611B7D" w:rsidP="0001278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5643C9">
        <w:rPr>
          <w:rFonts w:ascii="黑体" w:eastAsia="黑体" w:hAnsi="黑体" w:cs="黑体" w:hint="eastAsia"/>
          <w:sz w:val="32"/>
          <w:szCs w:val="32"/>
        </w:rPr>
        <w:t>、防疫要求</w:t>
      </w:r>
    </w:p>
    <w:p w:rsidR="00723DAF" w:rsidRDefault="005643C9" w:rsidP="0001278C">
      <w:pPr>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_GB2312" w:hint="eastAsia"/>
          <w:sz w:val="32"/>
          <w:szCs w:val="32"/>
        </w:rPr>
        <w:t>按照《北京市体育赛事活动新冠肺炎疫情常态化防控指引（第二版）》相关要求做好防控工作。</w:t>
      </w:r>
    </w:p>
    <w:p w:rsidR="00723DAF" w:rsidRDefault="005643C9" w:rsidP="000127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参赛队要认真贯彻落实国家和北京市新型冠状病毒肺炎疫情防控各项工作要求，成人原则上应完成新冠疫苗全程接种，不符合新冠疫苗接种条件的人员，应提供医院证明。严格遵守北京市进出京管理规定，做好参赛人员的健康监测，不得将近期到访过中高风险地区的人员和涉疫风险人员带至赛场。</w:t>
      </w:r>
    </w:p>
    <w:p w:rsidR="00723DAF" w:rsidRDefault="005643C9" w:rsidP="000127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（二）各参赛队要积极配合赛事疫情防控分区管理规定，不扎推、不聚集，并全程佩戴口罩。</w:t>
      </w:r>
    </w:p>
    <w:p w:rsidR="005643C9" w:rsidRDefault="005643C9" w:rsidP="000127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（三）各参赛队要严格落实测温验码措施，所有进场人员需持48小时内核酸阴性证明，使用“北京健康宝”进行本</w:t>
      </w:r>
      <w:r>
        <w:rPr>
          <w:rFonts w:ascii="仿宋_GB2312" w:eastAsia="仿宋_GB2312" w:hAnsi="仿宋_GB2312" w:cs="仿宋_GB2312" w:hint="eastAsia"/>
          <w:sz w:val="32"/>
          <w:szCs w:val="32"/>
        </w:rPr>
        <w:lastRenderedPageBreak/>
        <w:t>人信息扫码登记，显示为绿码，且经“身份识别系统”核验、测温正常后方可进入赛场。</w:t>
      </w:r>
    </w:p>
    <w:p w:rsidR="00C3421C" w:rsidRDefault="00C3421C" w:rsidP="0001278C">
      <w:pPr>
        <w:spacing w:line="560" w:lineRule="exact"/>
        <w:ind w:firstLineChars="200" w:firstLine="640"/>
        <w:rPr>
          <w:rFonts w:ascii="仿宋_GB2312" w:eastAsia="仿宋_GB2312" w:hAnsi="仿宋_GB2312" w:cs="仿宋_GB2312"/>
          <w:sz w:val="32"/>
          <w:szCs w:val="32"/>
        </w:rPr>
      </w:pPr>
    </w:p>
    <w:p w:rsidR="00C3421C" w:rsidRDefault="00C3421C" w:rsidP="0001278C">
      <w:pPr>
        <w:spacing w:line="560" w:lineRule="exact"/>
        <w:ind w:firstLineChars="200" w:firstLine="640"/>
        <w:rPr>
          <w:rFonts w:ascii="仿宋_GB2312" w:eastAsia="仿宋_GB2312" w:hAnsi="仿宋_GB2312" w:cs="仿宋_GB2312"/>
          <w:sz w:val="32"/>
          <w:szCs w:val="32"/>
        </w:rPr>
      </w:pPr>
    </w:p>
    <w:p w:rsidR="00C3421C" w:rsidRDefault="00C3421C" w:rsidP="0001278C">
      <w:pPr>
        <w:spacing w:line="560" w:lineRule="exact"/>
        <w:ind w:firstLineChars="200" w:firstLine="640"/>
        <w:rPr>
          <w:rFonts w:ascii="仿宋_GB2312" w:eastAsia="仿宋_GB2312" w:hAnsi="仿宋_GB2312" w:cs="仿宋_GB2312"/>
          <w:sz w:val="32"/>
          <w:szCs w:val="32"/>
        </w:rPr>
      </w:pPr>
    </w:p>
    <w:p w:rsidR="005643C9" w:rsidRDefault="005643C9" w:rsidP="005643C9">
      <w:pPr>
        <w:wordWrap w:val="0"/>
        <w:snapToGrid w:val="0"/>
        <w:spacing w:line="560" w:lineRule="exact"/>
        <w:ind w:firstLineChars="1250" w:firstLine="4000"/>
        <w:rPr>
          <w:rFonts w:ascii="仿宋_GB2312" w:eastAsia="仿宋_GB2312" w:hAnsi="仿宋_GB2312" w:cs="仿宋_GB2312"/>
          <w:sz w:val="32"/>
          <w:szCs w:val="32"/>
        </w:rPr>
      </w:pPr>
      <w:r>
        <w:rPr>
          <w:rFonts w:ascii="仿宋_GB2312" w:eastAsia="仿宋_GB2312" w:hAnsi="仿宋_GB2312" w:cs="仿宋_GB2312" w:hint="eastAsia"/>
          <w:sz w:val="32"/>
          <w:szCs w:val="32"/>
        </w:rPr>
        <w:t>北京市第十六届运动会群众组</w:t>
      </w:r>
    </w:p>
    <w:p w:rsidR="005643C9" w:rsidRDefault="005643C9" w:rsidP="005643C9">
      <w:pPr>
        <w:wordWrap w:val="0"/>
        <w:snapToGrid w:val="0"/>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象棋项目竞赛委员会</w:t>
      </w:r>
    </w:p>
    <w:p w:rsidR="005643C9" w:rsidRDefault="005643C9" w:rsidP="005643C9">
      <w:pPr>
        <w:wordWrap w:val="0"/>
        <w:snapToGrid w:val="0"/>
        <w:spacing w:line="560" w:lineRule="exact"/>
        <w:ind w:leftChars="133" w:left="279"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2022年</w:t>
      </w:r>
      <w:r w:rsidR="0001278C">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01278C">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日 </w:t>
      </w:r>
    </w:p>
    <w:p w:rsidR="001E2452" w:rsidRPr="005643C9" w:rsidRDefault="001E2452"/>
    <w:sectPr w:rsidR="001E2452" w:rsidRPr="005643C9" w:rsidSect="001E2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BA" w:rsidRDefault="006173BA" w:rsidP="007A724A">
      <w:r>
        <w:separator/>
      </w:r>
    </w:p>
  </w:endnote>
  <w:endnote w:type="continuationSeparator" w:id="0">
    <w:p w:rsidR="006173BA" w:rsidRDefault="006173BA" w:rsidP="007A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BA" w:rsidRDefault="006173BA" w:rsidP="007A724A">
      <w:r>
        <w:separator/>
      </w:r>
    </w:p>
  </w:footnote>
  <w:footnote w:type="continuationSeparator" w:id="0">
    <w:p w:rsidR="006173BA" w:rsidRDefault="006173BA" w:rsidP="007A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43C9"/>
    <w:rsid w:val="0001278C"/>
    <w:rsid w:val="00014871"/>
    <w:rsid w:val="00015ED3"/>
    <w:rsid w:val="000408A5"/>
    <w:rsid w:val="00041F95"/>
    <w:rsid w:val="000454D2"/>
    <w:rsid w:val="000504EF"/>
    <w:rsid w:val="0006123C"/>
    <w:rsid w:val="00067DBD"/>
    <w:rsid w:val="000A348F"/>
    <w:rsid w:val="000C549E"/>
    <w:rsid w:val="000F3B46"/>
    <w:rsid w:val="00101340"/>
    <w:rsid w:val="00117C1B"/>
    <w:rsid w:val="0012224B"/>
    <w:rsid w:val="00125884"/>
    <w:rsid w:val="00154058"/>
    <w:rsid w:val="00170864"/>
    <w:rsid w:val="00171F4F"/>
    <w:rsid w:val="00182229"/>
    <w:rsid w:val="001938A2"/>
    <w:rsid w:val="001A7AEF"/>
    <w:rsid w:val="001C51EC"/>
    <w:rsid w:val="001E2452"/>
    <w:rsid w:val="001E2937"/>
    <w:rsid w:val="001F7F81"/>
    <w:rsid w:val="00203992"/>
    <w:rsid w:val="0024115C"/>
    <w:rsid w:val="00241B49"/>
    <w:rsid w:val="00244841"/>
    <w:rsid w:val="00251E39"/>
    <w:rsid w:val="00256CBE"/>
    <w:rsid w:val="0028202B"/>
    <w:rsid w:val="0029608A"/>
    <w:rsid w:val="002B38A4"/>
    <w:rsid w:val="002B7A5F"/>
    <w:rsid w:val="002C2AA8"/>
    <w:rsid w:val="002E2E06"/>
    <w:rsid w:val="002F0314"/>
    <w:rsid w:val="002F21E0"/>
    <w:rsid w:val="002F304A"/>
    <w:rsid w:val="0031576C"/>
    <w:rsid w:val="00315955"/>
    <w:rsid w:val="00322761"/>
    <w:rsid w:val="00324474"/>
    <w:rsid w:val="00325C1B"/>
    <w:rsid w:val="00326DD6"/>
    <w:rsid w:val="00327D93"/>
    <w:rsid w:val="00331984"/>
    <w:rsid w:val="00353C87"/>
    <w:rsid w:val="00362E65"/>
    <w:rsid w:val="003713A7"/>
    <w:rsid w:val="003951B3"/>
    <w:rsid w:val="003C0101"/>
    <w:rsid w:val="003D1747"/>
    <w:rsid w:val="003F2BA8"/>
    <w:rsid w:val="003F640D"/>
    <w:rsid w:val="00410BBA"/>
    <w:rsid w:val="0041478C"/>
    <w:rsid w:val="004228FB"/>
    <w:rsid w:val="00430A42"/>
    <w:rsid w:val="0043261B"/>
    <w:rsid w:val="00432843"/>
    <w:rsid w:val="004374EF"/>
    <w:rsid w:val="00447175"/>
    <w:rsid w:val="00460D3D"/>
    <w:rsid w:val="00463F1B"/>
    <w:rsid w:val="00471E95"/>
    <w:rsid w:val="00475E08"/>
    <w:rsid w:val="004774D4"/>
    <w:rsid w:val="004803B5"/>
    <w:rsid w:val="004C7B53"/>
    <w:rsid w:val="004D6A28"/>
    <w:rsid w:val="004E263E"/>
    <w:rsid w:val="004F4865"/>
    <w:rsid w:val="00500777"/>
    <w:rsid w:val="00515674"/>
    <w:rsid w:val="00520231"/>
    <w:rsid w:val="00523473"/>
    <w:rsid w:val="00553A82"/>
    <w:rsid w:val="0056057A"/>
    <w:rsid w:val="005643C9"/>
    <w:rsid w:val="00571555"/>
    <w:rsid w:val="005877CB"/>
    <w:rsid w:val="00587DAB"/>
    <w:rsid w:val="005C6BFF"/>
    <w:rsid w:val="005D055D"/>
    <w:rsid w:val="005D7D53"/>
    <w:rsid w:val="005F280E"/>
    <w:rsid w:val="005F7816"/>
    <w:rsid w:val="00600789"/>
    <w:rsid w:val="006073D1"/>
    <w:rsid w:val="00611B7D"/>
    <w:rsid w:val="006173BA"/>
    <w:rsid w:val="006240AC"/>
    <w:rsid w:val="00626F37"/>
    <w:rsid w:val="00651473"/>
    <w:rsid w:val="0065666D"/>
    <w:rsid w:val="00660005"/>
    <w:rsid w:val="00686FE3"/>
    <w:rsid w:val="006A0FCD"/>
    <w:rsid w:val="006C53D9"/>
    <w:rsid w:val="006D1EE3"/>
    <w:rsid w:val="006D560D"/>
    <w:rsid w:val="006E44E1"/>
    <w:rsid w:val="006E56EE"/>
    <w:rsid w:val="006F2633"/>
    <w:rsid w:val="00703D77"/>
    <w:rsid w:val="00723DAF"/>
    <w:rsid w:val="00741970"/>
    <w:rsid w:val="007435D3"/>
    <w:rsid w:val="00745081"/>
    <w:rsid w:val="00775B42"/>
    <w:rsid w:val="00777943"/>
    <w:rsid w:val="00791C14"/>
    <w:rsid w:val="00793698"/>
    <w:rsid w:val="00795716"/>
    <w:rsid w:val="007978F7"/>
    <w:rsid w:val="007A1CDB"/>
    <w:rsid w:val="007A724A"/>
    <w:rsid w:val="007B4575"/>
    <w:rsid w:val="007C5321"/>
    <w:rsid w:val="007D1E50"/>
    <w:rsid w:val="007E1D7F"/>
    <w:rsid w:val="007E704D"/>
    <w:rsid w:val="00826D35"/>
    <w:rsid w:val="00851945"/>
    <w:rsid w:val="008617CA"/>
    <w:rsid w:val="008C1FE6"/>
    <w:rsid w:val="008D39FA"/>
    <w:rsid w:val="008E0AE8"/>
    <w:rsid w:val="009023B7"/>
    <w:rsid w:val="00902EA7"/>
    <w:rsid w:val="00910C4E"/>
    <w:rsid w:val="00922606"/>
    <w:rsid w:val="009246BD"/>
    <w:rsid w:val="00952A50"/>
    <w:rsid w:val="00960E25"/>
    <w:rsid w:val="00960F21"/>
    <w:rsid w:val="00970743"/>
    <w:rsid w:val="00974C07"/>
    <w:rsid w:val="009873A1"/>
    <w:rsid w:val="00992562"/>
    <w:rsid w:val="00994F6F"/>
    <w:rsid w:val="009B54F7"/>
    <w:rsid w:val="009C6E3F"/>
    <w:rsid w:val="009D0148"/>
    <w:rsid w:val="009D2BE0"/>
    <w:rsid w:val="009F0C52"/>
    <w:rsid w:val="009F43CC"/>
    <w:rsid w:val="00A03505"/>
    <w:rsid w:val="00A22B6F"/>
    <w:rsid w:val="00A30B3C"/>
    <w:rsid w:val="00A54EC0"/>
    <w:rsid w:val="00A54F62"/>
    <w:rsid w:val="00A602B7"/>
    <w:rsid w:val="00A96C0A"/>
    <w:rsid w:val="00A9796F"/>
    <w:rsid w:val="00AA78B0"/>
    <w:rsid w:val="00AC4274"/>
    <w:rsid w:val="00AC593F"/>
    <w:rsid w:val="00AC7D45"/>
    <w:rsid w:val="00AD6D6B"/>
    <w:rsid w:val="00AE76C2"/>
    <w:rsid w:val="00B20409"/>
    <w:rsid w:val="00B26141"/>
    <w:rsid w:val="00B33486"/>
    <w:rsid w:val="00B37046"/>
    <w:rsid w:val="00B37990"/>
    <w:rsid w:val="00B4089D"/>
    <w:rsid w:val="00B43CD3"/>
    <w:rsid w:val="00B57ADD"/>
    <w:rsid w:val="00B6641E"/>
    <w:rsid w:val="00B71DFA"/>
    <w:rsid w:val="00B7717C"/>
    <w:rsid w:val="00BA24E8"/>
    <w:rsid w:val="00BA2AFB"/>
    <w:rsid w:val="00BD4BA9"/>
    <w:rsid w:val="00BD5DEA"/>
    <w:rsid w:val="00BE0CBB"/>
    <w:rsid w:val="00C04A08"/>
    <w:rsid w:val="00C06B45"/>
    <w:rsid w:val="00C10B94"/>
    <w:rsid w:val="00C1501A"/>
    <w:rsid w:val="00C15243"/>
    <w:rsid w:val="00C17F9D"/>
    <w:rsid w:val="00C24479"/>
    <w:rsid w:val="00C3421C"/>
    <w:rsid w:val="00C46097"/>
    <w:rsid w:val="00C4764B"/>
    <w:rsid w:val="00C54C39"/>
    <w:rsid w:val="00C82E79"/>
    <w:rsid w:val="00C95442"/>
    <w:rsid w:val="00C958FC"/>
    <w:rsid w:val="00CB5FEA"/>
    <w:rsid w:val="00CC2EFB"/>
    <w:rsid w:val="00CC550A"/>
    <w:rsid w:val="00CD3530"/>
    <w:rsid w:val="00D01641"/>
    <w:rsid w:val="00D13615"/>
    <w:rsid w:val="00D255B7"/>
    <w:rsid w:val="00D40E95"/>
    <w:rsid w:val="00D433B8"/>
    <w:rsid w:val="00D47B3F"/>
    <w:rsid w:val="00D80BF9"/>
    <w:rsid w:val="00D849C5"/>
    <w:rsid w:val="00D86D44"/>
    <w:rsid w:val="00D90FE9"/>
    <w:rsid w:val="00DA36ED"/>
    <w:rsid w:val="00DC1E12"/>
    <w:rsid w:val="00DC608F"/>
    <w:rsid w:val="00DE4777"/>
    <w:rsid w:val="00E111FD"/>
    <w:rsid w:val="00E1131D"/>
    <w:rsid w:val="00E14C30"/>
    <w:rsid w:val="00E302DA"/>
    <w:rsid w:val="00E60989"/>
    <w:rsid w:val="00E6624F"/>
    <w:rsid w:val="00E763F4"/>
    <w:rsid w:val="00E92B18"/>
    <w:rsid w:val="00E95821"/>
    <w:rsid w:val="00E95844"/>
    <w:rsid w:val="00EA4964"/>
    <w:rsid w:val="00EA6081"/>
    <w:rsid w:val="00EB0C33"/>
    <w:rsid w:val="00EB3560"/>
    <w:rsid w:val="00EC12E8"/>
    <w:rsid w:val="00ED2997"/>
    <w:rsid w:val="00EF2D1E"/>
    <w:rsid w:val="00EF4548"/>
    <w:rsid w:val="00F23C5B"/>
    <w:rsid w:val="00F2652D"/>
    <w:rsid w:val="00F54E0F"/>
    <w:rsid w:val="00F6352D"/>
    <w:rsid w:val="00F6533A"/>
    <w:rsid w:val="00F72917"/>
    <w:rsid w:val="00FA5821"/>
    <w:rsid w:val="00FB7EC2"/>
    <w:rsid w:val="00FC600A"/>
    <w:rsid w:val="00FC65AA"/>
    <w:rsid w:val="00FD3340"/>
    <w:rsid w:val="00FD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5F93"/>
  <w15:docId w15:val="{EF59DF3A-19F1-443B-A888-E9D9C8E3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unhideWhenUsed/>
    <w:qFormat/>
    <w:rsid w:val="005643C9"/>
    <w:pPr>
      <w:ind w:left="200" w:hangingChars="200" w:hanging="200"/>
      <w:contextualSpacing/>
    </w:pPr>
    <w:rPr>
      <w:rFonts w:ascii="Times New Roman" w:eastAsia="宋体" w:hAnsi="Times New Roman" w:cs="宋体"/>
      <w:kern w:val="0"/>
      <w:sz w:val="24"/>
      <w:szCs w:val="24"/>
    </w:rPr>
  </w:style>
  <w:style w:type="paragraph" w:styleId="a4">
    <w:name w:val="header"/>
    <w:basedOn w:val="a"/>
    <w:link w:val="a5"/>
    <w:uiPriority w:val="99"/>
    <w:unhideWhenUsed/>
    <w:rsid w:val="007A72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724A"/>
    <w:rPr>
      <w:sz w:val="18"/>
      <w:szCs w:val="18"/>
    </w:rPr>
  </w:style>
  <w:style w:type="paragraph" w:styleId="a6">
    <w:name w:val="footer"/>
    <w:basedOn w:val="a"/>
    <w:link w:val="a7"/>
    <w:uiPriority w:val="99"/>
    <w:unhideWhenUsed/>
    <w:rsid w:val="007A724A"/>
    <w:pPr>
      <w:tabs>
        <w:tab w:val="center" w:pos="4153"/>
        <w:tab w:val="right" w:pos="8306"/>
      </w:tabs>
      <w:snapToGrid w:val="0"/>
      <w:jc w:val="left"/>
    </w:pPr>
    <w:rPr>
      <w:sz w:val="18"/>
      <w:szCs w:val="18"/>
    </w:rPr>
  </w:style>
  <w:style w:type="character" w:customStyle="1" w:styleId="a7">
    <w:name w:val="页脚 字符"/>
    <w:basedOn w:val="a0"/>
    <w:link w:val="a6"/>
    <w:uiPriority w:val="99"/>
    <w:rsid w:val="007A724A"/>
    <w:rPr>
      <w:sz w:val="18"/>
      <w:szCs w:val="18"/>
    </w:rPr>
  </w:style>
  <w:style w:type="paragraph" w:styleId="a8">
    <w:name w:val="List Paragraph"/>
    <w:basedOn w:val="a"/>
    <w:uiPriority w:val="34"/>
    <w:qFormat/>
    <w:rsid w:val="007A724A"/>
    <w:pPr>
      <w:ind w:firstLineChars="200" w:firstLine="420"/>
    </w:pPr>
  </w:style>
  <w:style w:type="character" w:styleId="a9">
    <w:name w:val="Hyperlink"/>
    <w:basedOn w:val="a0"/>
    <w:uiPriority w:val="99"/>
    <w:unhideWhenUsed/>
    <w:rsid w:val="00611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240</Words>
  <Characters>1369</Characters>
  <Application>Microsoft Office Word</Application>
  <DocSecurity>0</DocSecurity>
  <Lines>11</Lines>
  <Paragraphs>3</Paragraphs>
  <ScaleCrop>false</ScaleCrop>
  <Company>Lenovo (Beijing) Limited</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user</cp:lastModifiedBy>
  <cp:revision>11</cp:revision>
  <dcterms:created xsi:type="dcterms:W3CDTF">2022-08-01T02:47:00Z</dcterms:created>
  <dcterms:modified xsi:type="dcterms:W3CDTF">2022-08-02T03:33:00Z</dcterms:modified>
</cp:coreProperties>
</file>